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首都医科大学宣武医院自组团材料清单</w:t>
      </w:r>
    </w:p>
    <w:tbl>
      <w:tblPr>
        <w:tblStyle w:val="3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0"/>
        <w:gridCol w:w="3019"/>
        <w:gridCol w:w="2238"/>
        <w:gridCol w:w="4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39370</wp:posOffset>
                      </wp:positionV>
                      <wp:extent cx="5310505" cy="0"/>
                      <wp:effectExtent l="0" t="0" r="0" b="0"/>
                      <wp:wrapNone/>
                      <wp:docPr id="11" name="直接连接符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0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34" o:spid="_x0000_s1026" o:spt="20" style="position:absolute;left:0pt;flip:y;margin-left:1.95pt;margin-top:3.1pt;height:0pt;width:418.15pt;z-index:251700224;mso-width-relative:margin;mso-height-relative:margin;" filled="f" stroked="t" insetpen="f" coordsize="21600,21600" o:gfxdata="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qWAhdMAAAAFAQAADwAAAAAAAAABACAAAAAiAAAAZHJzL2Rvd25yZXYueG1sUEsBAhQAFAAAAAgA&#10;h07iQEO6UPLxAQAAswMAAA4AAAAAAAAAAQAgAAAAIgEAAGRycy9lMm9Eb2MueG1sUEsFBgAAAAAG&#10;AAYAWQEAAIUFAAAAAA==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ascii="Calibri" w:hAnsi="Calibr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375285</wp:posOffset>
                      </wp:positionV>
                      <wp:extent cx="5310505" cy="0"/>
                      <wp:effectExtent l="0" t="0" r="0" b="0"/>
                      <wp:wrapNone/>
                      <wp:docPr id="5" name="直接连接符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0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34" o:spid="_x0000_s1026" o:spt="20" style="position:absolute;left:0pt;flip:y;margin-left:2.6pt;margin-top:29.55pt;height:0pt;width:418.15pt;z-index:251701248;mso-width-relative:margin;mso-height-relative:margin;" filled="f" stroked="t" insetpen="f" coordsize="21600,21600" o:gfxdata="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g5kE1AAAAAcBAAAPAAAAAAAAAAEAIAAAACIAAABkcnMvZG93bnJldi54bWxQSwECFAAUAAAACACH&#10;TuJAnWlU3u8BAACyAwAADgAAAAAAAAABACAAAAAjAQAAZHJzL2Uyb0RvYy54bWxQSwUGAAAAAAYA&#10;BgBZAQAAhAUAAAAA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/>
                <w:b/>
                <w:sz w:val="28"/>
              </w:rPr>
              <w:t>序号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hint="eastAsia" w:ascii="Calibri" w:hAnsi="Calibri"/>
                <w:b/>
                <w:sz w:val="28"/>
              </w:rPr>
              <w:t>准备材料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hint="eastAsia" w:ascii="Calibri" w:hAnsi="Calibri"/>
                <w:b/>
                <w:sz w:val="28"/>
              </w:rPr>
              <w:t>数量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hint="eastAsia" w:ascii="Calibri" w:hAnsi="Calibri"/>
                <w:b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spacing w:line="400" w:lineRule="exact"/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出国境申请表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1份/人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财务处盖章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2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邀请函及译文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3份/团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3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日程及译文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3份/团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其中一份团长签字（每页）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4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备案表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1份/人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5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预算审批表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1份/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1"/>
              </w:rPr>
              <w:t>团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6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个人情况表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1份/人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7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身份证复印件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3份/人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8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照片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2张2寸/人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9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出访须知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1份/团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团长签字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10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spacing w:line="400" w:lineRule="exact"/>
              <w:ind w:right="420"/>
              <w:jc w:val="left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出访必要性说明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1份/团</w:t>
            </w: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无大会发言、壁报展示的国际会议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11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spacing w:line="400" w:lineRule="exact"/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健康证明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60岁以上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12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spacing w:line="400" w:lineRule="exact"/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在职证明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60岁以上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13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spacing w:line="400" w:lineRule="exact"/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机票订单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Calibri" w:hAnsi="Calibri"/>
                <w:b/>
                <w:sz w:val="32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部分国家申请签证要求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14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spacing w:line="400" w:lineRule="exact"/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酒店订单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spacing w:line="400" w:lineRule="exact"/>
              <w:jc w:val="lef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>
            <w:pPr>
              <w:spacing w:line="400" w:lineRule="exact"/>
              <w:ind w:right="420"/>
              <w:rPr>
                <w:rFonts w:ascii="Calibri" w:hAnsi="Calibri"/>
                <w:b/>
                <w:sz w:val="32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部分国家申请签证要求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gridSpan w:val="2"/>
            <w:shd w:val="clear" w:color="auto" w:fill="auto"/>
            <w:vAlign w:val="center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15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spacing w:line="400" w:lineRule="exact"/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预付2000/1600元</w:t>
            </w:r>
          </w:p>
        </w:tc>
        <w:tc>
          <w:tcPr>
            <w:tcW w:w="2238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4707" w:type="dxa"/>
            <w:shd w:val="clear" w:color="auto" w:fill="auto"/>
            <w:vAlign w:val="top"/>
          </w:tcPr>
          <w:p>
            <w:pPr>
              <w:ind w:right="420"/>
              <w:jc w:val="left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代办费、签证费、护照费</w:t>
            </w:r>
          </w:p>
          <w:p>
            <w:pPr>
              <w:ind w:right="42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美国为2000元，其他国家1600元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Arial Unicode MS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F3D56"/>
    <w:rsid w:val="7D8F3D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2016-12-14T07:20:00Z</dcterms:created>
  <dc:creator>54doctoryang</dc:creator>
  <cp:lastModifiedBy>54doctoryang</cp:lastModifiedBy>
  <dcterms:modified xsi:type="dcterms:W3CDTF">2016-12-14T07:20:43Z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